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47FF561"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05540F">
        <w:rPr>
          <w:rFonts w:ascii="Arial" w:eastAsia="Times New Roman" w:hAnsi="Arial" w:cs="Arial"/>
        </w:rPr>
        <w:t>10</w:t>
      </w:r>
      <w:r>
        <w:rPr>
          <w:rFonts w:ascii="Arial" w:eastAsia="Times New Roman" w:hAnsi="Arial" w:cs="Arial"/>
        </w:rPr>
        <w:t>-</w:t>
      </w:r>
      <w:r w:rsidR="0005540F">
        <w:rPr>
          <w:rFonts w:ascii="Arial" w:eastAsia="Times New Roman" w:hAnsi="Arial" w:cs="Arial"/>
        </w:rPr>
        <w:t>08</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6433FE3D"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w:t>
      </w:r>
      <w:r w:rsidR="0005540F">
        <w:rPr>
          <w:rFonts w:ascii="Arial" w:eastAsia="Times New Roman" w:hAnsi="Arial" w:cs="Arial"/>
          <w:b/>
          <w:bCs/>
        </w:rPr>
        <w:t>SMĖLIO, ŽVYRO IR SKALDOS</w:t>
      </w:r>
      <w:r w:rsidR="00CB4FFA">
        <w:rPr>
          <w:rFonts w:ascii="Arial" w:eastAsia="Times New Roman"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53DD8234"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0005540F">
        <w:rPr>
          <w:rFonts w:ascii="Arial" w:eastAsia="Times New Roman" w:hAnsi="Arial" w:cs="Arial"/>
          <w:color w:val="000000"/>
          <w:lang w:eastAsia="lt-LT"/>
        </w:rPr>
        <w:t>Perkančioji organizacija</w:t>
      </w:r>
      <w:r w:rsidRPr="0020258E">
        <w:rPr>
          <w:rFonts w:ascii="Arial" w:eastAsia="Times New Roman" w:hAnsi="Arial" w:cs="Arial"/>
          <w:color w:val="000000"/>
          <w:lang w:eastAsia="lt-LT"/>
        </w:rPr>
        <w:t>), siekdama tinkamai pasiruošti numatomam</w:t>
      </w:r>
      <w:r w:rsidR="00386955" w:rsidRPr="0020258E">
        <w:rPr>
          <w:rFonts w:ascii="Arial" w:eastAsia="Times New Roman" w:hAnsi="Arial" w:cs="Arial"/>
          <w:color w:val="000000"/>
          <w:lang w:eastAsia="lt-LT"/>
        </w:rPr>
        <w:t xml:space="preserve"> </w:t>
      </w:r>
      <w:r w:rsidR="0005540F">
        <w:rPr>
          <w:rFonts w:ascii="Arial" w:eastAsia="Times New Roman" w:hAnsi="Arial" w:cs="Arial"/>
          <w:color w:val="000000"/>
          <w:lang w:eastAsia="lt-LT"/>
        </w:rPr>
        <w:t xml:space="preserve">smėlio, žvyro ir skaldos </w:t>
      </w:r>
      <w:r w:rsidR="00EC2C16">
        <w:rPr>
          <w:rFonts w:ascii="Arial" w:eastAsia="Times New Roman" w:hAnsi="Arial" w:cs="Arial"/>
          <w:color w:val="000000"/>
          <w:lang w:eastAsia="lt-LT"/>
        </w:rPr>
        <w:t xml:space="preserve">(toliau – </w:t>
      </w:r>
      <w:r w:rsidR="0005540F">
        <w:rPr>
          <w:rFonts w:ascii="Arial" w:eastAsia="Times New Roman" w:hAnsi="Arial" w:cs="Arial"/>
          <w:color w:val="000000"/>
          <w:lang w:eastAsia="lt-LT"/>
        </w:rPr>
        <w:t>Prekės</w:t>
      </w:r>
      <w:r w:rsidR="00EC2C16">
        <w:rPr>
          <w:rFonts w:ascii="Arial" w:eastAsia="Times New Roman" w:hAnsi="Arial" w:cs="Arial"/>
          <w:color w:val="000000"/>
          <w:lang w:eastAsia="lt-LT"/>
        </w:rPr>
        <w:t xml:space="preserve">)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56265C4A" w:rsidR="001203EB" w:rsidRPr="0020258E" w:rsidRDefault="0005540F"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Prekių</w:t>
            </w:r>
            <w:r w:rsidR="00EC2C16">
              <w:rPr>
                <w:rFonts w:ascii="Arial" w:eastAsia="Times New Roman" w:hAnsi="Arial" w:cs="Arial"/>
                <w:color w:val="000000"/>
                <w:lang w:eastAsia="lt-LT"/>
              </w:rPr>
              <w:t xml:space="preserve"> pirkimas</w:t>
            </w:r>
            <w:r w:rsidR="00EC2C16" w:rsidRPr="001255CD">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2E156832"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05540F">
              <w:rPr>
                <w:rFonts w:ascii="Arial" w:eastAsia="Times New Roman" w:hAnsi="Arial" w:cs="Arial"/>
                <w:b/>
                <w:bCs/>
                <w:color w:val="000000" w:themeColor="text1"/>
                <w:lang w:eastAsia="lt-LT"/>
              </w:rPr>
              <w:t>spalio</w:t>
            </w:r>
            <w:r w:rsidR="00BD2C3C">
              <w:rPr>
                <w:rFonts w:ascii="Arial" w:eastAsia="Times New Roman" w:hAnsi="Arial" w:cs="Arial"/>
                <w:b/>
                <w:bCs/>
                <w:color w:val="000000" w:themeColor="text1"/>
                <w:lang w:eastAsia="lt-LT"/>
              </w:rPr>
              <w:t xml:space="preserve">  </w:t>
            </w:r>
            <w:r w:rsidR="0005540F">
              <w:rPr>
                <w:rFonts w:ascii="Arial" w:eastAsia="Times New Roman" w:hAnsi="Arial" w:cs="Arial"/>
                <w:b/>
                <w:bCs/>
                <w:color w:val="000000" w:themeColor="text1"/>
                <w:lang w:eastAsia="lt-LT"/>
              </w:rPr>
              <w:t>16</w:t>
            </w:r>
            <w:r w:rsidR="00FA3A5F">
              <w:rPr>
                <w:rFonts w:ascii="Arial" w:eastAsia="Times New Roman" w:hAnsi="Arial" w:cs="Arial"/>
                <w:b/>
                <w:bCs/>
                <w:color w:val="000000" w:themeColor="text1"/>
                <w:lang w:eastAsia="lt-LT"/>
              </w:rPr>
              <w:t>d. 1</w:t>
            </w:r>
            <w:r w:rsidR="0005540F">
              <w:rPr>
                <w:rFonts w:ascii="Arial" w:eastAsia="Times New Roman" w:hAnsi="Arial" w:cs="Arial"/>
                <w:b/>
                <w:bCs/>
                <w:color w:val="000000" w:themeColor="text1"/>
                <w:lang w:eastAsia="lt-LT"/>
              </w:rPr>
              <w:t>0</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521E5FF8"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Rolandas Kevėnas</w:t>
            </w:r>
          </w:p>
          <w:p w14:paraId="72547BD7" w14:textId="77777777"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 xml:space="preserve">Tel. </w:t>
            </w:r>
            <w:r w:rsidRPr="00EC2C16">
              <w:rPr>
                <w:rFonts w:ascii="Arial" w:hAnsi="Arial" w:cs="Arial"/>
              </w:rPr>
              <w:t>+370 686 91858</w:t>
            </w:r>
          </w:p>
          <w:p w14:paraId="2E1FE3A3" w14:textId="62437F0F"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006A6CDF" w:rsidRPr="000034BE">
                <w:rPr>
                  <w:rStyle w:val="Hipersaitas"/>
                  <w:rFonts w:ascii="Arial" w:hAnsi="Arial" w:cs="Arial"/>
                </w:rPr>
                <w:t>rolandas.kevenas@vmu.lt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161CF471"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Aušra Eidukonienė Tel. +370 678 41397</w:t>
            </w:r>
          </w:p>
          <w:p w14:paraId="6FDA4D31" w14:textId="3A3E78C0"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006A6CDF" w:rsidRPr="000034BE">
                <w:rPr>
                  <w:rStyle w:val="Hipersaitas"/>
                  <w:rFonts w:ascii="Arial" w:hAnsi="Arial" w:cs="Arial"/>
                </w:rPr>
                <w:t>ausra.eidukoniene@vmu.lt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1D7E8507"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006A6CDF" w:rsidRPr="000034BE">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40F"/>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2C72"/>
    <w:rsid w:val="00252ECD"/>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4FFA"/>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2463</Words>
  <Characters>1404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Aušra Eidukonienė | VMU</cp:lastModifiedBy>
  <cp:revision>3</cp:revision>
  <cp:lastPrinted>2023-05-09T08:16:00Z</cp:lastPrinted>
  <dcterms:created xsi:type="dcterms:W3CDTF">2025-07-11T07:09:00Z</dcterms:created>
  <dcterms:modified xsi:type="dcterms:W3CDTF">2025-10-08T05:22:00Z</dcterms:modified>
</cp:coreProperties>
</file>